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9116C" w14:textId="77777777" w:rsidR="002D0041" w:rsidRPr="002D0041" w:rsidRDefault="002D0041" w:rsidP="002D0041">
      <w:pPr>
        <w:spacing w:before="75" w:after="150" w:line="240" w:lineRule="auto"/>
        <w:jc w:val="center"/>
        <w:outlineLvl w:val="0"/>
        <w:rPr>
          <w:rFonts w:ascii="Open Sans" w:eastAsia="Times New Roman" w:hAnsi="Open Sans" w:cs="Helvetica"/>
          <w:color w:val="0076BE"/>
          <w:kern w:val="36"/>
          <w:sz w:val="32"/>
          <w:szCs w:val="32"/>
        </w:rPr>
      </w:pPr>
      <w:bookmarkStart w:id="0" w:name="_GoBack"/>
      <w:r w:rsidRPr="002D0041">
        <w:rPr>
          <w:rFonts w:ascii="Open Sans" w:eastAsia="Times New Roman" w:hAnsi="Open Sans" w:cs="Helvetica"/>
          <w:color w:val="0076BE"/>
          <w:kern w:val="36"/>
          <w:sz w:val="32"/>
          <w:szCs w:val="32"/>
        </w:rPr>
        <w:t>Safe winter driving: six hazards and how to manage them</w:t>
      </w:r>
    </w:p>
    <w:bookmarkEnd w:id="0"/>
    <w:p w14:paraId="214D1921" w14:textId="77777777" w:rsidR="002D0041" w:rsidRPr="000E3E35" w:rsidRDefault="002D0041" w:rsidP="002D0041">
      <w:pPr>
        <w:spacing w:after="150" w:line="240" w:lineRule="auto"/>
        <w:rPr>
          <w:rFonts w:ascii="Helvetica" w:eastAsia="Times New Roman" w:hAnsi="Helvetica" w:cs="Helvetica"/>
          <w:color w:val="555555"/>
          <w:sz w:val="20"/>
          <w:szCs w:val="20"/>
        </w:rPr>
      </w:pPr>
      <w:r w:rsidRPr="000E3E35">
        <w:rPr>
          <w:rFonts w:ascii="Helvetica" w:eastAsia="Times New Roman" w:hAnsi="Helvetica" w:cs="Helvetica"/>
          <w:color w:val="555555"/>
          <w:sz w:val="20"/>
          <w:szCs w:val="20"/>
        </w:rPr>
        <w:t>Unpredictable winter weather conditions and fewer hours of light can place extra demands on your vehicle and your driving skills. Heed the following hazards and precautions.</w:t>
      </w:r>
    </w:p>
    <w:p w14:paraId="25C9DC42" w14:textId="77777777" w:rsidR="002D0041" w:rsidRPr="002D0041" w:rsidRDefault="002D0041" w:rsidP="002D0041">
      <w:pPr>
        <w:numPr>
          <w:ilvl w:val="0"/>
          <w:numId w:val="6"/>
        </w:numPr>
        <w:spacing w:before="100" w:beforeAutospacing="1" w:after="100" w:afterAutospacing="1" w:line="240" w:lineRule="auto"/>
        <w:ind w:left="495"/>
        <w:rPr>
          <w:rFonts w:ascii="Helvetica" w:eastAsia="Times New Roman" w:hAnsi="Helvetica" w:cs="Helvetica"/>
          <w:color w:val="555555"/>
          <w:sz w:val="16"/>
          <w:szCs w:val="16"/>
        </w:rPr>
      </w:pPr>
      <w:r w:rsidRPr="000E3E35">
        <w:rPr>
          <w:rFonts w:ascii="Helvetica" w:eastAsia="Times New Roman" w:hAnsi="Helvetica" w:cs="Helvetica"/>
          <w:b/>
          <w:bCs/>
          <w:color w:val="555555"/>
          <w:sz w:val="20"/>
          <w:szCs w:val="20"/>
        </w:rPr>
        <w:t>Poor traction</w:t>
      </w:r>
      <w:r w:rsidRPr="000E3E35">
        <w:rPr>
          <w:rFonts w:ascii="Helvetica" w:eastAsia="Times New Roman" w:hAnsi="Helvetica" w:cs="Helvetica"/>
          <w:color w:val="555555"/>
          <w:sz w:val="20"/>
          <w:szCs w:val="20"/>
        </w:rPr>
        <w:t xml:space="preserve">. Before you turn off the ignition, move your vehicle back and forth one to two </w:t>
      </w:r>
      <w:proofErr w:type="spellStart"/>
      <w:r w:rsidRPr="000E3E35">
        <w:rPr>
          <w:rFonts w:ascii="Helvetica" w:eastAsia="Times New Roman" w:hAnsi="Helvetica" w:cs="Helvetica"/>
          <w:color w:val="555555"/>
          <w:sz w:val="20"/>
          <w:szCs w:val="20"/>
        </w:rPr>
        <w:t>metres</w:t>
      </w:r>
      <w:proofErr w:type="spellEnd"/>
      <w:r w:rsidRPr="000E3E35">
        <w:rPr>
          <w:rFonts w:ascii="Helvetica" w:eastAsia="Times New Roman" w:hAnsi="Helvetica" w:cs="Helvetica"/>
          <w:color w:val="555555"/>
          <w:sz w:val="20"/>
          <w:szCs w:val="20"/>
        </w:rPr>
        <w:t xml:space="preserve"> (four – five feet). This packs the heavy snow for easier starting. When pulling out, use a light foot on the accelerator, easing forward gently. Don’t spin your wheels. In deep snow, try turning your wheels from side to side to push the snow.</w:t>
      </w:r>
      <w:r w:rsidRPr="002D0041">
        <w:rPr>
          <w:rFonts w:ascii="Helvetica" w:eastAsia="Times New Roman" w:hAnsi="Helvetica" w:cs="Helvetica"/>
          <w:color w:val="555555"/>
          <w:sz w:val="16"/>
          <w:szCs w:val="16"/>
        </w:rPr>
        <w:br/>
        <w:t> </w:t>
      </w:r>
    </w:p>
    <w:p w14:paraId="4C139E93" w14:textId="77777777" w:rsidR="002D0041" w:rsidRPr="002D0041" w:rsidRDefault="002D0041" w:rsidP="002D0041">
      <w:pPr>
        <w:numPr>
          <w:ilvl w:val="0"/>
          <w:numId w:val="6"/>
        </w:numPr>
        <w:spacing w:before="100" w:beforeAutospacing="1" w:after="100" w:afterAutospacing="1" w:line="240" w:lineRule="auto"/>
        <w:ind w:left="495"/>
        <w:rPr>
          <w:rFonts w:ascii="Helvetica" w:eastAsia="Times New Roman" w:hAnsi="Helvetica" w:cs="Helvetica"/>
          <w:color w:val="555555"/>
          <w:sz w:val="16"/>
          <w:szCs w:val="16"/>
        </w:rPr>
      </w:pPr>
      <w:r w:rsidRPr="000E3E35">
        <w:rPr>
          <w:rFonts w:ascii="Helvetica" w:eastAsia="Times New Roman" w:hAnsi="Helvetica" w:cs="Helvetica"/>
          <w:b/>
          <w:bCs/>
          <w:color w:val="555555"/>
          <w:sz w:val="20"/>
          <w:szCs w:val="20"/>
        </w:rPr>
        <w:t>Reduced ability to stop</w:t>
      </w:r>
      <w:r w:rsidRPr="000E3E35">
        <w:rPr>
          <w:rFonts w:ascii="Helvetica" w:eastAsia="Times New Roman" w:hAnsi="Helvetica" w:cs="Helvetica"/>
          <w:color w:val="555555"/>
          <w:sz w:val="20"/>
          <w:szCs w:val="20"/>
        </w:rPr>
        <w:t>. Stopping on ice- and snow-covered roads requires three to 12 times the distance needed on dry roads. Test studies show that the heavier the vehicle, the greater the stopping distance. The simple answer: leave a greater following distance between you and the vehicle in front. Gearing down also helps bring you to a safe stop.</w:t>
      </w:r>
      <w:r w:rsidRPr="002D0041">
        <w:rPr>
          <w:rFonts w:ascii="Helvetica" w:eastAsia="Times New Roman" w:hAnsi="Helvetica" w:cs="Helvetica"/>
          <w:color w:val="555555"/>
          <w:sz w:val="16"/>
          <w:szCs w:val="16"/>
        </w:rPr>
        <w:br/>
      </w:r>
      <w:r w:rsidRPr="002D0041">
        <w:rPr>
          <w:rFonts w:ascii="Helvetica" w:eastAsia="Times New Roman" w:hAnsi="Helvetica" w:cs="Helvetica"/>
          <w:color w:val="555555"/>
          <w:sz w:val="16"/>
          <w:szCs w:val="16"/>
        </w:rPr>
        <w:br/>
      </w:r>
      <w:r w:rsidRPr="000E3E35">
        <w:rPr>
          <w:rFonts w:ascii="Helvetica" w:eastAsia="Times New Roman" w:hAnsi="Helvetica" w:cs="Helvetica"/>
          <w:color w:val="555555"/>
          <w:sz w:val="20"/>
          <w:szCs w:val="20"/>
        </w:rPr>
        <w:t xml:space="preserve">The recommended safe following distance under ideal conditions is one second for each three </w:t>
      </w:r>
      <w:proofErr w:type="spellStart"/>
      <w:r w:rsidRPr="000E3E35">
        <w:rPr>
          <w:rFonts w:ascii="Helvetica" w:eastAsia="Times New Roman" w:hAnsi="Helvetica" w:cs="Helvetica"/>
          <w:color w:val="555555"/>
          <w:sz w:val="20"/>
          <w:szCs w:val="20"/>
        </w:rPr>
        <w:t>metres</w:t>
      </w:r>
      <w:proofErr w:type="spellEnd"/>
      <w:r w:rsidRPr="000E3E35">
        <w:rPr>
          <w:rFonts w:ascii="Helvetica" w:eastAsia="Times New Roman" w:hAnsi="Helvetica" w:cs="Helvetica"/>
          <w:color w:val="555555"/>
          <w:sz w:val="20"/>
          <w:szCs w:val="20"/>
        </w:rPr>
        <w:t xml:space="preserve"> (10 feet) of vehicle length. For example, an 18-metre tractor-trailer combination following distance is six seconds. Widen this gap in the winter according to current conditions.</w:t>
      </w:r>
      <w:r w:rsidRPr="002D0041">
        <w:rPr>
          <w:rFonts w:ascii="Helvetica" w:eastAsia="Times New Roman" w:hAnsi="Helvetica" w:cs="Helvetica"/>
          <w:color w:val="555555"/>
          <w:sz w:val="16"/>
          <w:szCs w:val="16"/>
        </w:rPr>
        <w:br/>
        <w:t> </w:t>
      </w:r>
    </w:p>
    <w:p w14:paraId="27B75C00" w14:textId="77777777" w:rsidR="002D0041" w:rsidRPr="002D0041" w:rsidRDefault="002D0041" w:rsidP="002D0041">
      <w:pPr>
        <w:numPr>
          <w:ilvl w:val="0"/>
          <w:numId w:val="6"/>
        </w:numPr>
        <w:spacing w:before="100" w:beforeAutospacing="1" w:after="100" w:afterAutospacing="1" w:line="240" w:lineRule="auto"/>
        <w:ind w:left="495"/>
        <w:rPr>
          <w:rFonts w:ascii="Helvetica" w:eastAsia="Times New Roman" w:hAnsi="Helvetica" w:cs="Helvetica"/>
          <w:color w:val="555555"/>
          <w:sz w:val="16"/>
          <w:szCs w:val="16"/>
        </w:rPr>
      </w:pPr>
      <w:r w:rsidRPr="000E3E35">
        <w:rPr>
          <w:rFonts w:ascii="Helvetica" w:eastAsia="Times New Roman" w:hAnsi="Helvetica" w:cs="Helvetica"/>
          <w:b/>
          <w:bCs/>
          <w:color w:val="555555"/>
          <w:sz w:val="20"/>
          <w:szCs w:val="20"/>
        </w:rPr>
        <w:t>Starting and stopping</w:t>
      </w:r>
      <w:r w:rsidRPr="000E3E35">
        <w:rPr>
          <w:rFonts w:ascii="Helvetica" w:eastAsia="Times New Roman" w:hAnsi="Helvetica" w:cs="Helvetica"/>
          <w:color w:val="555555"/>
          <w:sz w:val="20"/>
          <w:szCs w:val="20"/>
        </w:rPr>
        <w:t>. Braking on ice is never easy, but as the temperature rises ice becomes even more slippery. For example, your braking distance can double with a temperature variation from zero to -18° C. Check the feel of the road when you start out and at regular intervals on your trip.</w:t>
      </w:r>
      <w:r w:rsidRPr="002D0041">
        <w:rPr>
          <w:rFonts w:ascii="Helvetica" w:eastAsia="Times New Roman" w:hAnsi="Helvetica" w:cs="Helvetica"/>
          <w:color w:val="555555"/>
          <w:sz w:val="16"/>
          <w:szCs w:val="16"/>
        </w:rPr>
        <w:br/>
        <w:t> </w:t>
      </w:r>
    </w:p>
    <w:p w14:paraId="4051235F" w14:textId="77777777" w:rsidR="002D0041" w:rsidRPr="002D0041" w:rsidRDefault="002D0041" w:rsidP="002D0041">
      <w:pPr>
        <w:numPr>
          <w:ilvl w:val="0"/>
          <w:numId w:val="6"/>
        </w:numPr>
        <w:spacing w:before="100" w:beforeAutospacing="1" w:after="100" w:afterAutospacing="1" w:line="240" w:lineRule="auto"/>
        <w:ind w:left="495"/>
        <w:rPr>
          <w:rFonts w:ascii="Helvetica" w:eastAsia="Times New Roman" w:hAnsi="Helvetica" w:cs="Helvetica"/>
          <w:color w:val="555555"/>
          <w:sz w:val="16"/>
          <w:szCs w:val="16"/>
        </w:rPr>
      </w:pPr>
      <w:r w:rsidRPr="000E3E35">
        <w:rPr>
          <w:rFonts w:ascii="Helvetica" w:eastAsia="Times New Roman" w:hAnsi="Helvetica" w:cs="Helvetica"/>
          <w:b/>
          <w:bCs/>
          <w:color w:val="555555"/>
          <w:sz w:val="20"/>
          <w:szCs w:val="20"/>
        </w:rPr>
        <w:t>Slippery surfaces</w:t>
      </w:r>
      <w:r w:rsidRPr="000E3E35">
        <w:rPr>
          <w:rFonts w:ascii="Helvetica" w:eastAsia="Times New Roman" w:hAnsi="Helvetica" w:cs="Helvetica"/>
          <w:color w:val="555555"/>
          <w:sz w:val="20"/>
          <w:szCs w:val="20"/>
        </w:rPr>
        <w:t>. Tires that spin and slide on snow and ice polish the surface. This greatly reduces traction on already hazardous road surfaces, most often at intersections, on curves and on hills. The slippery road surface increases braking distances and slows traffic. Compensate by slowing down early when approaching a slippery intersection, curve or hill. Consider gearing down to start the slowing process.</w:t>
      </w:r>
      <w:r w:rsidRPr="002D0041">
        <w:rPr>
          <w:rFonts w:ascii="Helvetica" w:eastAsia="Times New Roman" w:hAnsi="Helvetica" w:cs="Helvetica"/>
          <w:color w:val="555555"/>
          <w:sz w:val="16"/>
          <w:szCs w:val="16"/>
        </w:rPr>
        <w:br/>
      </w:r>
      <w:r w:rsidRPr="002D0041">
        <w:rPr>
          <w:rFonts w:ascii="Helvetica" w:eastAsia="Times New Roman" w:hAnsi="Helvetica" w:cs="Helvetica"/>
          <w:color w:val="555555"/>
          <w:sz w:val="16"/>
          <w:szCs w:val="16"/>
        </w:rPr>
        <w:br/>
      </w:r>
      <w:r w:rsidRPr="000E3E35">
        <w:rPr>
          <w:rFonts w:ascii="Helvetica" w:eastAsia="Times New Roman" w:hAnsi="Helvetica" w:cs="Helvetica"/>
          <w:color w:val="555555"/>
          <w:sz w:val="20"/>
          <w:szCs w:val="20"/>
        </w:rPr>
        <w:t xml:space="preserve">Watch out for black ice. The road ahead may appear to be black and shiny asphalt. Beware: it may be covered by a thin layer of ice known as black ice. Generally, in the winter, asphalt is a grey-white </w:t>
      </w:r>
      <w:proofErr w:type="spellStart"/>
      <w:r w:rsidRPr="000E3E35">
        <w:rPr>
          <w:rFonts w:ascii="Helvetica" w:eastAsia="Times New Roman" w:hAnsi="Helvetica" w:cs="Helvetica"/>
          <w:color w:val="555555"/>
          <w:sz w:val="20"/>
          <w:szCs w:val="20"/>
        </w:rPr>
        <w:t>colour</w:t>
      </w:r>
      <w:proofErr w:type="spellEnd"/>
      <w:r w:rsidRPr="000E3E35">
        <w:rPr>
          <w:rFonts w:ascii="Helvetica" w:eastAsia="Times New Roman" w:hAnsi="Helvetica" w:cs="Helvetica"/>
          <w:color w:val="555555"/>
          <w:sz w:val="20"/>
          <w:szCs w:val="20"/>
        </w:rPr>
        <w:t>. If you see a black surface ahead, slow down and brake smoothly and gently. Proceed with caution.</w:t>
      </w:r>
      <w:r w:rsidRPr="002D0041">
        <w:rPr>
          <w:rFonts w:ascii="Helvetica" w:eastAsia="Times New Roman" w:hAnsi="Helvetica" w:cs="Helvetica"/>
          <w:color w:val="555555"/>
          <w:sz w:val="16"/>
          <w:szCs w:val="16"/>
        </w:rPr>
        <w:br/>
        <w:t> </w:t>
      </w:r>
    </w:p>
    <w:p w14:paraId="03C6D645" w14:textId="77777777" w:rsidR="002D0041" w:rsidRPr="002D0041" w:rsidRDefault="002D0041" w:rsidP="002D0041">
      <w:pPr>
        <w:numPr>
          <w:ilvl w:val="0"/>
          <w:numId w:val="6"/>
        </w:numPr>
        <w:spacing w:before="100" w:beforeAutospacing="1" w:after="100" w:afterAutospacing="1" w:line="240" w:lineRule="auto"/>
        <w:ind w:left="495"/>
        <w:rPr>
          <w:rFonts w:ascii="Helvetica" w:eastAsia="Times New Roman" w:hAnsi="Helvetica" w:cs="Helvetica"/>
          <w:color w:val="555555"/>
          <w:sz w:val="16"/>
          <w:szCs w:val="16"/>
        </w:rPr>
      </w:pPr>
      <w:r w:rsidRPr="000E3E35">
        <w:rPr>
          <w:rFonts w:ascii="Helvetica" w:eastAsia="Times New Roman" w:hAnsi="Helvetica" w:cs="Helvetica"/>
          <w:b/>
          <w:bCs/>
          <w:color w:val="555555"/>
          <w:sz w:val="20"/>
          <w:szCs w:val="20"/>
        </w:rPr>
        <w:t>Reduced ability to see and be seen</w:t>
      </w:r>
      <w:r w:rsidRPr="000E3E35">
        <w:rPr>
          <w:rFonts w:ascii="Helvetica" w:eastAsia="Times New Roman" w:hAnsi="Helvetica" w:cs="Helvetica"/>
          <w:color w:val="555555"/>
          <w:sz w:val="20"/>
          <w:szCs w:val="20"/>
        </w:rPr>
        <w:t>. Before starting your trip, clean off the entire windshield, all the windows, and the roof of your vehicle. Wipe off the headlights, turn signals, and stop and tail lights so that others can see you. You may need to do this frequently during a heavy storm.</w:t>
      </w:r>
      <w:r w:rsidRPr="002D0041">
        <w:rPr>
          <w:rFonts w:ascii="Helvetica" w:eastAsia="Times New Roman" w:hAnsi="Helvetica" w:cs="Helvetica"/>
          <w:color w:val="555555"/>
          <w:sz w:val="16"/>
          <w:szCs w:val="16"/>
        </w:rPr>
        <w:br/>
      </w:r>
      <w:r w:rsidRPr="002D0041">
        <w:rPr>
          <w:rFonts w:ascii="Helvetica" w:eastAsia="Times New Roman" w:hAnsi="Helvetica" w:cs="Helvetica"/>
          <w:color w:val="555555"/>
          <w:sz w:val="16"/>
          <w:szCs w:val="16"/>
        </w:rPr>
        <w:br/>
      </w:r>
      <w:r w:rsidRPr="000E3E35">
        <w:rPr>
          <w:rFonts w:ascii="Helvetica" w:eastAsia="Times New Roman" w:hAnsi="Helvetica" w:cs="Helvetica"/>
          <w:color w:val="555555"/>
          <w:sz w:val="20"/>
          <w:szCs w:val="20"/>
        </w:rPr>
        <w:t>Road splatter can leave you blind. Use your windshield washer often. To prevent a windshield freeze-up, be sure you use washer fluid that’s right for the winter temperatures in your area, and don‘t dilute it. This will weaken its effectiveness.</w:t>
      </w:r>
      <w:r w:rsidRPr="002D0041">
        <w:rPr>
          <w:rFonts w:ascii="Helvetica" w:eastAsia="Times New Roman" w:hAnsi="Helvetica" w:cs="Helvetica"/>
          <w:color w:val="555555"/>
          <w:sz w:val="16"/>
          <w:szCs w:val="16"/>
        </w:rPr>
        <w:br/>
      </w:r>
      <w:r w:rsidRPr="002D0041">
        <w:rPr>
          <w:rFonts w:ascii="Helvetica" w:eastAsia="Times New Roman" w:hAnsi="Helvetica" w:cs="Helvetica"/>
          <w:color w:val="555555"/>
          <w:sz w:val="16"/>
          <w:szCs w:val="16"/>
        </w:rPr>
        <w:br/>
      </w:r>
      <w:r w:rsidRPr="000E3E35">
        <w:rPr>
          <w:rFonts w:ascii="Helvetica" w:eastAsia="Times New Roman" w:hAnsi="Helvetica" w:cs="Helvetica"/>
          <w:color w:val="555555"/>
          <w:sz w:val="20"/>
          <w:szCs w:val="20"/>
        </w:rPr>
        <w:t>Before using the washer fluid, prepare the windshield by heating it with a full blast of the defroster. Run your heater and defroster for a few minutes before you start out. This prevents sudden fogging of your windshield.</w:t>
      </w:r>
      <w:r w:rsidRPr="002D0041">
        <w:rPr>
          <w:rFonts w:ascii="Helvetica" w:eastAsia="Times New Roman" w:hAnsi="Helvetica" w:cs="Helvetica"/>
          <w:color w:val="555555"/>
          <w:sz w:val="16"/>
          <w:szCs w:val="16"/>
        </w:rPr>
        <w:br/>
      </w:r>
      <w:r w:rsidRPr="002D0041">
        <w:rPr>
          <w:rFonts w:ascii="Helvetica" w:eastAsia="Times New Roman" w:hAnsi="Helvetica" w:cs="Helvetica"/>
          <w:color w:val="555555"/>
          <w:sz w:val="16"/>
          <w:szCs w:val="16"/>
        </w:rPr>
        <w:br/>
      </w:r>
      <w:r w:rsidRPr="000E3E35">
        <w:rPr>
          <w:rFonts w:ascii="Helvetica" w:eastAsia="Times New Roman" w:hAnsi="Helvetica" w:cs="Helvetica"/>
          <w:color w:val="555555"/>
          <w:sz w:val="20"/>
          <w:szCs w:val="20"/>
        </w:rPr>
        <w:t>At night, stop occasionally to clean the headlights. In fog or heavy snowfall, keep lights on low beam and adjust your speed according to the conditions.</w:t>
      </w:r>
      <w:r w:rsidRPr="002D0041">
        <w:rPr>
          <w:rFonts w:ascii="Helvetica" w:eastAsia="Times New Roman" w:hAnsi="Helvetica" w:cs="Helvetica"/>
          <w:color w:val="555555"/>
          <w:sz w:val="16"/>
          <w:szCs w:val="16"/>
        </w:rPr>
        <w:br/>
        <w:t> </w:t>
      </w:r>
    </w:p>
    <w:p w14:paraId="7E16D7F9" w14:textId="77777777" w:rsidR="002D0041" w:rsidRPr="000E3E35" w:rsidRDefault="002D0041" w:rsidP="002D0041">
      <w:pPr>
        <w:numPr>
          <w:ilvl w:val="0"/>
          <w:numId w:val="6"/>
        </w:numPr>
        <w:spacing w:before="100" w:beforeAutospacing="1" w:after="100" w:afterAutospacing="1" w:line="240" w:lineRule="auto"/>
        <w:ind w:left="495"/>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For tractor-trailer combinations: jackknifing</w:t>
      </w:r>
      <w:r w:rsidRPr="000E3E35">
        <w:rPr>
          <w:rFonts w:ascii="Helvetica" w:eastAsia="Times New Roman" w:hAnsi="Helvetica" w:cs="Helvetica"/>
          <w:color w:val="555555"/>
          <w:sz w:val="20"/>
          <w:szCs w:val="20"/>
        </w:rPr>
        <w:t xml:space="preserve">. There are two distinct kinds of jackknifing: </w:t>
      </w:r>
    </w:p>
    <w:p w14:paraId="4D687387" w14:textId="77777777" w:rsidR="002D0041" w:rsidRPr="000E3E35" w:rsidRDefault="002D0041" w:rsidP="002D0041">
      <w:pPr>
        <w:numPr>
          <w:ilvl w:val="1"/>
          <w:numId w:val="6"/>
        </w:numPr>
        <w:spacing w:before="100" w:beforeAutospacing="1" w:after="100" w:afterAutospacing="1" w:line="240" w:lineRule="auto"/>
        <w:ind w:left="1215"/>
        <w:rPr>
          <w:rFonts w:ascii="Helvetica" w:eastAsia="Times New Roman" w:hAnsi="Helvetica" w:cs="Helvetica"/>
          <w:color w:val="555555"/>
          <w:sz w:val="20"/>
          <w:szCs w:val="20"/>
        </w:rPr>
      </w:pPr>
      <w:r w:rsidRPr="000E3E35">
        <w:rPr>
          <w:rFonts w:ascii="Helvetica" w:eastAsia="Times New Roman" w:hAnsi="Helvetica" w:cs="Helvetica"/>
          <w:color w:val="555555"/>
          <w:sz w:val="20"/>
          <w:szCs w:val="20"/>
        </w:rPr>
        <w:t>the rear of the tractor skids sideways</w:t>
      </w:r>
    </w:p>
    <w:p w14:paraId="3B24D67D" w14:textId="77777777" w:rsidR="002D0041" w:rsidRPr="002D0041" w:rsidRDefault="002D0041" w:rsidP="002D0041">
      <w:pPr>
        <w:numPr>
          <w:ilvl w:val="1"/>
          <w:numId w:val="6"/>
        </w:numPr>
        <w:spacing w:before="100" w:beforeAutospacing="1" w:after="100" w:afterAutospacing="1" w:line="240" w:lineRule="auto"/>
        <w:ind w:left="1215"/>
        <w:rPr>
          <w:rFonts w:ascii="Helvetica" w:eastAsia="Times New Roman" w:hAnsi="Helvetica" w:cs="Helvetica"/>
          <w:color w:val="555555"/>
          <w:sz w:val="16"/>
          <w:szCs w:val="16"/>
        </w:rPr>
      </w:pPr>
      <w:proofErr w:type="gramStart"/>
      <w:r w:rsidRPr="000E3E35">
        <w:rPr>
          <w:rFonts w:ascii="Helvetica" w:eastAsia="Times New Roman" w:hAnsi="Helvetica" w:cs="Helvetica"/>
          <w:color w:val="555555"/>
          <w:sz w:val="20"/>
          <w:szCs w:val="20"/>
        </w:rPr>
        <w:t>the</w:t>
      </w:r>
      <w:proofErr w:type="gramEnd"/>
      <w:r w:rsidRPr="000E3E35">
        <w:rPr>
          <w:rFonts w:ascii="Helvetica" w:eastAsia="Times New Roman" w:hAnsi="Helvetica" w:cs="Helvetica"/>
          <w:color w:val="555555"/>
          <w:sz w:val="20"/>
          <w:szCs w:val="20"/>
        </w:rPr>
        <w:t xml:space="preserve"> rear of the trailer comes around.</w:t>
      </w:r>
    </w:p>
    <w:p w14:paraId="0F454817" w14:textId="77777777" w:rsidR="002D0041" w:rsidRPr="000E3E35" w:rsidRDefault="002D0041" w:rsidP="002D0041">
      <w:pPr>
        <w:spacing w:beforeAutospacing="1" w:after="0" w:afterAutospacing="1" w:line="240" w:lineRule="auto"/>
        <w:ind w:left="495"/>
        <w:rPr>
          <w:rFonts w:ascii="Helvetica" w:eastAsia="Times New Roman" w:hAnsi="Helvetica" w:cs="Helvetica"/>
          <w:color w:val="555555"/>
          <w:sz w:val="20"/>
          <w:szCs w:val="20"/>
        </w:rPr>
      </w:pPr>
      <w:r w:rsidRPr="000E3E35">
        <w:rPr>
          <w:rFonts w:ascii="Helvetica" w:eastAsia="Times New Roman" w:hAnsi="Helvetica" w:cs="Helvetica"/>
          <w:color w:val="555555"/>
          <w:sz w:val="20"/>
          <w:szCs w:val="20"/>
        </w:rPr>
        <w:t xml:space="preserve">Repeated tests have shown that if a jackknife develops beyond 15 degrees, it is almost impossible to recover. A jackknife can go to 15 degrees in one and a half seconds. You must react fast in order to </w:t>
      </w:r>
      <w:r w:rsidRPr="000E3E35">
        <w:rPr>
          <w:rFonts w:ascii="Helvetica" w:eastAsia="Times New Roman" w:hAnsi="Helvetica" w:cs="Helvetica"/>
          <w:color w:val="555555"/>
          <w:sz w:val="20"/>
          <w:szCs w:val="20"/>
        </w:rPr>
        <w:lastRenderedPageBreak/>
        <w:t>take preventative action and recover control of your vehicle. The faster this 15-degree angle develops, the greater the severity and potential damage of the jackknife.</w:t>
      </w:r>
    </w:p>
    <w:p w14:paraId="5FCFF9B6" w14:textId="77777777" w:rsidR="002D0041" w:rsidRDefault="002D0041" w:rsidP="002D0041">
      <w:pPr>
        <w:spacing w:after="0" w:line="240" w:lineRule="auto"/>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How to prevent jackknifing</w:t>
      </w:r>
    </w:p>
    <w:p w14:paraId="2F7D886B" w14:textId="48ABB686" w:rsidR="002D0041" w:rsidRPr="000E3E35" w:rsidRDefault="002D0041" w:rsidP="002D0041">
      <w:pPr>
        <w:spacing w:after="0" w:line="240" w:lineRule="auto"/>
        <w:rPr>
          <w:rFonts w:ascii="Helvetica" w:eastAsia="Times New Roman" w:hAnsi="Helvetica" w:cs="Helvetica"/>
          <w:color w:val="555555"/>
          <w:sz w:val="20"/>
          <w:szCs w:val="20"/>
        </w:rPr>
      </w:pPr>
      <w:r w:rsidRPr="000E3E35">
        <w:rPr>
          <w:rFonts w:ascii="Helvetica" w:eastAsia="Times New Roman" w:hAnsi="Helvetica" w:cs="Helvetica"/>
          <w:color w:val="555555"/>
          <w:sz w:val="20"/>
          <w:szCs w:val="20"/>
        </w:rPr>
        <w:t xml:space="preserve">Safe defensive driving and adjusting to conditions offer the best safeguard against jackknifing. Going over a hilltop at 60 km/h to discover a sheet of ice or cars and trucks piled up below invites tragedy. Letting the truck build up speed downhill before a turn or a stop invites danger by having to </w:t>
      </w:r>
      <w:proofErr w:type="spellStart"/>
      <w:r w:rsidRPr="000E3E35">
        <w:rPr>
          <w:rFonts w:ascii="Helvetica" w:eastAsia="Times New Roman" w:hAnsi="Helvetica" w:cs="Helvetica"/>
          <w:color w:val="555555"/>
          <w:sz w:val="20"/>
          <w:szCs w:val="20"/>
        </w:rPr>
        <w:t>overbrake</w:t>
      </w:r>
      <w:proofErr w:type="spellEnd"/>
      <w:r w:rsidRPr="000E3E35">
        <w:rPr>
          <w:rFonts w:ascii="Helvetica" w:eastAsia="Times New Roman" w:hAnsi="Helvetica" w:cs="Helvetica"/>
          <w:color w:val="555555"/>
          <w:sz w:val="20"/>
          <w:szCs w:val="20"/>
        </w:rPr>
        <w:t>, which could result in a skidding or jackknife incident. Consider the following options.</w:t>
      </w:r>
    </w:p>
    <w:p w14:paraId="7DE72DA2" w14:textId="77777777" w:rsidR="002D0041" w:rsidRPr="000E3E35" w:rsidRDefault="002D0041" w:rsidP="002D0041">
      <w:pPr>
        <w:numPr>
          <w:ilvl w:val="0"/>
          <w:numId w:val="7"/>
        </w:numPr>
        <w:spacing w:after="0" w:line="240" w:lineRule="auto"/>
        <w:ind w:left="490"/>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Control and recovery</w:t>
      </w:r>
      <w:r w:rsidRPr="000E3E35">
        <w:rPr>
          <w:rFonts w:ascii="Helvetica" w:eastAsia="Times New Roman" w:hAnsi="Helvetica" w:cs="Helvetica"/>
          <w:color w:val="555555"/>
          <w:sz w:val="20"/>
          <w:szCs w:val="20"/>
        </w:rPr>
        <w:t>. The most effective technique for recovery from a jackknife on ice is almost complete reliance on steering with little or no use of accelerator or brakes. A prompt start in correcting a jackknife is important. So too experience and practice. Drivers with the most experience have greater confidence and better control.</w:t>
      </w:r>
    </w:p>
    <w:p w14:paraId="28CEABF8" w14:textId="77777777" w:rsidR="002D0041" w:rsidRPr="000E3E35" w:rsidRDefault="002D0041" w:rsidP="002D0041">
      <w:pPr>
        <w:numPr>
          <w:ilvl w:val="0"/>
          <w:numId w:val="8"/>
        </w:numPr>
        <w:spacing w:after="0" w:line="240" w:lineRule="auto"/>
        <w:ind w:left="490"/>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Directional control</w:t>
      </w:r>
      <w:r w:rsidRPr="000E3E35">
        <w:rPr>
          <w:rFonts w:ascii="Helvetica" w:eastAsia="Times New Roman" w:hAnsi="Helvetica" w:cs="Helvetica"/>
          <w:color w:val="555555"/>
          <w:sz w:val="20"/>
          <w:szCs w:val="20"/>
        </w:rPr>
        <w:t xml:space="preserve">. Directional control is best with all the wheels rolling. The tractor is most likely to jackknife when the drive wheels of the tractor are locked and the front and trailer wheels are rolling. A trailer jackknife can also develop when the trailer wheels are locked. Avoid </w:t>
      </w:r>
      <w:proofErr w:type="spellStart"/>
      <w:r w:rsidRPr="000E3E35">
        <w:rPr>
          <w:rFonts w:ascii="Helvetica" w:eastAsia="Times New Roman" w:hAnsi="Helvetica" w:cs="Helvetica"/>
          <w:color w:val="555555"/>
          <w:sz w:val="20"/>
          <w:szCs w:val="20"/>
        </w:rPr>
        <w:t>overbraking</w:t>
      </w:r>
      <w:proofErr w:type="spellEnd"/>
      <w:r w:rsidRPr="000E3E35">
        <w:rPr>
          <w:rFonts w:ascii="Helvetica" w:eastAsia="Times New Roman" w:hAnsi="Helvetica" w:cs="Helvetica"/>
          <w:color w:val="555555"/>
          <w:sz w:val="20"/>
          <w:szCs w:val="20"/>
        </w:rPr>
        <w:t xml:space="preserve"> when the truck is unloaded. Brakes on empty vehicles still have all the power necessary for a full load. So, when driving on a light or empty unit, brake with extra care.</w:t>
      </w:r>
    </w:p>
    <w:p w14:paraId="1BA81659" w14:textId="77777777" w:rsidR="002D0041" w:rsidRPr="000E3E35" w:rsidRDefault="002D0041" w:rsidP="002D0041">
      <w:pPr>
        <w:numPr>
          <w:ilvl w:val="0"/>
          <w:numId w:val="9"/>
        </w:numPr>
        <w:spacing w:after="0" w:line="240" w:lineRule="auto"/>
        <w:ind w:left="490"/>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Overpowering and spinning</w:t>
      </w:r>
      <w:r w:rsidRPr="000E3E35">
        <w:rPr>
          <w:rFonts w:ascii="Helvetica" w:eastAsia="Times New Roman" w:hAnsi="Helvetica" w:cs="Helvetica"/>
          <w:color w:val="555555"/>
          <w:sz w:val="20"/>
          <w:szCs w:val="20"/>
        </w:rPr>
        <w:t>. Apply power cautiously. Spinning the drive wheels risks a jackknife. This can easily occur on icy upgrades and usually results in a tractor jackknife that blocks the road and ties up traffic.</w:t>
      </w:r>
    </w:p>
    <w:p w14:paraId="1A6E123A" w14:textId="77777777" w:rsidR="002D0041" w:rsidRDefault="002D0041" w:rsidP="002D0041">
      <w:pPr>
        <w:numPr>
          <w:ilvl w:val="0"/>
          <w:numId w:val="10"/>
        </w:numPr>
        <w:spacing w:after="0" w:line="240" w:lineRule="auto"/>
        <w:ind w:left="490"/>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Brake before turning</w:t>
      </w:r>
      <w:r w:rsidRPr="000E3E35">
        <w:rPr>
          <w:rFonts w:ascii="Helvetica" w:eastAsia="Times New Roman" w:hAnsi="Helvetica" w:cs="Helvetica"/>
          <w:color w:val="555555"/>
          <w:sz w:val="20"/>
          <w:szCs w:val="20"/>
        </w:rPr>
        <w:t>. Jackknifing often occurs while braking for a curve. Do your braking or gearing down well before the turn, get down to a safe and easy turning speed, then take the turn with all the wheels rolling.</w:t>
      </w:r>
    </w:p>
    <w:p w14:paraId="63CDB860" w14:textId="77777777" w:rsidR="002D0041" w:rsidRPr="000E3E35" w:rsidRDefault="002D0041" w:rsidP="002D0041">
      <w:pPr>
        <w:numPr>
          <w:ilvl w:val="0"/>
          <w:numId w:val="10"/>
        </w:numPr>
        <w:spacing w:after="0" w:line="240" w:lineRule="auto"/>
        <w:ind w:left="490"/>
        <w:rPr>
          <w:rFonts w:ascii="Helvetica" w:eastAsia="Times New Roman" w:hAnsi="Helvetica" w:cs="Helvetica"/>
          <w:color w:val="555555"/>
          <w:sz w:val="20"/>
          <w:szCs w:val="20"/>
        </w:rPr>
      </w:pPr>
    </w:p>
    <w:p w14:paraId="0BBDEFE6" w14:textId="77777777" w:rsidR="002D0041" w:rsidRPr="000E3E35" w:rsidRDefault="002D0041" w:rsidP="002D0041">
      <w:pPr>
        <w:spacing w:after="0" w:line="240" w:lineRule="auto"/>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Techniques for skillful winter driving</w:t>
      </w:r>
    </w:p>
    <w:p w14:paraId="10A90035" w14:textId="77777777" w:rsidR="002D0041" w:rsidRPr="000E3E35" w:rsidRDefault="002D0041" w:rsidP="002D0041">
      <w:pPr>
        <w:spacing w:after="0" w:line="240" w:lineRule="auto"/>
        <w:rPr>
          <w:rFonts w:ascii="Helvetica" w:eastAsia="Times New Roman" w:hAnsi="Helvetica" w:cs="Helvetica"/>
          <w:color w:val="555555"/>
          <w:sz w:val="20"/>
          <w:szCs w:val="20"/>
        </w:rPr>
      </w:pPr>
      <w:r w:rsidRPr="000E3E35">
        <w:rPr>
          <w:rFonts w:ascii="Helvetica" w:eastAsia="Times New Roman" w:hAnsi="Helvetica" w:cs="Helvetica"/>
          <w:color w:val="555555"/>
          <w:sz w:val="20"/>
          <w:szCs w:val="20"/>
        </w:rPr>
        <w:t>Keep the following general tips in mind while driving this winter.</w:t>
      </w:r>
    </w:p>
    <w:p w14:paraId="3E79A6D4" w14:textId="77777777" w:rsidR="002D0041" w:rsidRPr="002D0041" w:rsidRDefault="002D0041" w:rsidP="002D0041">
      <w:pPr>
        <w:pStyle w:val="ListParagraph"/>
        <w:numPr>
          <w:ilvl w:val="0"/>
          <w:numId w:val="12"/>
        </w:numPr>
        <w:spacing w:after="0"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Start smoothly. Don’t spin your tires.</w:t>
      </w:r>
    </w:p>
    <w:p w14:paraId="5C01E7FC" w14:textId="77777777" w:rsidR="002D0041" w:rsidRPr="002D0041" w:rsidRDefault="002D0041" w:rsidP="002D0041">
      <w:pPr>
        <w:pStyle w:val="ListParagraph"/>
        <w:numPr>
          <w:ilvl w:val="0"/>
          <w:numId w:val="12"/>
        </w:numPr>
        <w:spacing w:before="100" w:beforeAutospacing="1" w:after="100" w:afterAutospacing="1"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Control your speed. Take it slow. Adjust to the road conditions.</w:t>
      </w:r>
    </w:p>
    <w:p w14:paraId="502D87A3" w14:textId="77777777" w:rsidR="002D0041" w:rsidRPr="002D0041" w:rsidRDefault="002D0041" w:rsidP="002D0041">
      <w:pPr>
        <w:pStyle w:val="ListParagraph"/>
        <w:numPr>
          <w:ilvl w:val="0"/>
          <w:numId w:val="12"/>
        </w:numPr>
        <w:spacing w:before="100" w:beforeAutospacing="1" w:after="100" w:afterAutospacing="1"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Take hills cautiously. Reduce speed at the crest of hills so you’re prepared for what’s on the other side.</w:t>
      </w:r>
    </w:p>
    <w:p w14:paraId="7DB950ED" w14:textId="77777777" w:rsidR="002D0041" w:rsidRPr="002D0041" w:rsidRDefault="002D0041" w:rsidP="002D0041">
      <w:pPr>
        <w:pStyle w:val="ListParagraph"/>
        <w:numPr>
          <w:ilvl w:val="0"/>
          <w:numId w:val="12"/>
        </w:numPr>
        <w:spacing w:before="100" w:beforeAutospacing="1" w:after="100" w:afterAutospacing="1"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Apply steering control smoothly, avoiding sudden moves leading to a skid.</w:t>
      </w:r>
    </w:p>
    <w:p w14:paraId="496296B3" w14:textId="77777777" w:rsidR="002D0041" w:rsidRPr="002D0041" w:rsidRDefault="002D0041" w:rsidP="002D0041">
      <w:pPr>
        <w:pStyle w:val="ListParagraph"/>
        <w:numPr>
          <w:ilvl w:val="0"/>
          <w:numId w:val="12"/>
        </w:numPr>
        <w:spacing w:before="100" w:beforeAutospacing="1" w:after="100" w:afterAutospacing="1"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Signal your intentions well in advance. Plan lane changes early.</w:t>
      </w:r>
    </w:p>
    <w:p w14:paraId="663C1B94" w14:textId="77777777" w:rsidR="002D0041" w:rsidRPr="002D0041" w:rsidRDefault="002D0041" w:rsidP="002D0041">
      <w:pPr>
        <w:pStyle w:val="ListParagraph"/>
        <w:numPr>
          <w:ilvl w:val="0"/>
          <w:numId w:val="12"/>
        </w:numPr>
        <w:spacing w:before="100" w:beforeAutospacing="1" w:after="100" w:afterAutospacing="1"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Watch for reduced clearances at underpasses due to accumulated ice or packed snow.</w:t>
      </w:r>
    </w:p>
    <w:p w14:paraId="2AFAF2B4" w14:textId="77777777" w:rsidR="002D0041" w:rsidRPr="002D0041" w:rsidRDefault="002D0041" w:rsidP="002D0041">
      <w:pPr>
        <w:pStyle w:val="ListParagraph"/>
        <w:numPr>
          <w:ilvl w:val="0"/>
          <w:numId w:val="12"/>
        </w:numPr>
        <w:spacing w:before="100" w:beforeAutospacing="1" w:after="100" w:afterAutospacing="1"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Don’t tailgate. Leave enough room ahead of you for an unexpected stop.</w:t>
      </w:r>
    </w:p>
    <w:p w14:paraId="783DB97B" w14:textId="77777777" w:rsidR="002D0041" w:rsidRPr="002D0041" w:rsidRDefault="002D0041" w:rsidP="002D0041">
      <w:pPr>
        <w:pStyle w:val="ListParagraph"/>
        <w:numPr>
          <w:ilvl w:val="0"/>
          <w:numId w:val="12"/>
        </w:numPr>
        <w:spacing w:before="100" w:beforeAutospacing="1" w:after="100" w:afterAutospacing="1"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Stop safely without ABS (antilock brake system) brakes: a rapid light pumping of the brakes is a recommended way to stop on ice. Note that this method will increase your overall stopping distance.</w:t>
      </w:r>
    </w:p>
    <w:p w14:paraId="73019892" w14:textId="77777777" w:rsidR="002D0041" w:rsidRPr="002D0041" w:rsidRDefault="002D0041" w:rsidP="002D0041">
      <w:pPr>
        <w:pStyle w:val="ListParagraph"/>
        <w:numPr>
          <w:ilvl w:val="0"/>
          <w:numId w:val="12"/>
        </w:numPr>
        <w:spacing w:before="100" w:beforeAutospacing="1" w:after="100" w:afterAutospacing="1" w:line="240" w:lineRule="auto"/>
        <w:rPr>
          <w:rFonts w:ascii="Helvetica" w:eastAsia="Times New Roman" w:hAnsi="Helvetica" w:cs="Helvetica"/>
          <w:color w:val="555555"/>
          <w:sz w:val="20"/>
          <w:szCs w:val="20"/>
        </w:rPr>
      </w:pPr>
      <w:r w:rsidRPr="002D0041">
        <w:rPr>
          <w:rFonts w:ascii="Helvetica" w:eastAsia="Times New Roman" w:hAnsi="Helvetica" w:cs="Helvetica"/>
          <w:color w:val="555555"/>
          <w:sz w:val="20"/>
          <w:szCs w:val="20"/>
        </w:rPr>
        <w:t>Stop safely with ABS brakes: the system will pump the brakes for you if your wheels begin to lock up. This lets you maintain steering control.</w:t>
      </w:r>
    </w:p>
    <w:p w14:paraId="1F4700AB" w14:textId="77777777" w:rsidR="002D0041" w:rsidRPr="000E3E35" w:rsidRDefault="002D0041" w:rsidP="002D0041">
      <w:pPr>
        <w:spacing w:after="0" w:line="240" w:lineRule="auto"/>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 xml:space="preserve">For drivers of vehicles with air brakes </w:t>
      </w:r>
    </w:p>
    <w:p w14:paraId="01F15BB1" w14:textId="77777777" w:rsidR="002D0041" w:rsidRPr="000E3E35" w:rsidRDefault="002D0041" w:rsidP="002D0041">
      <w:pPr>
        <w:spacing w:after="0" w:line="240" w:lineRule="auto"/>
        <w:rPr>
          <w:rFonts w:ascii="Helvetica" w:eastAsia="Times New Roman" w:hAnsi="Helvetica" w:cs="Helvetica"/>
          <w:color w:val="555555"/>
          <w:sz w:val="20"/>
          <w:szCs w:val="20"/>
        </w:rPr>
      </w:pPr>
      <w:r w:rsidRPr="000E3E35">
        <w:rPr>
          <w:rFonts w:ascii="Helvetica" w:eastAsia="Times New Roman" w:hAnsi="Helvetica" w:cs="Helvetica"/>
          <w:color w:val="555555"/>
          <w:sz w:val="20"/>
          <w:szCs w:val="20"/>
        </w:rPr>
        <w:t xml:space="preserve">With air brakes, avoid reducing the air pressure to a low level. A feathering application is recommended for long </w:t>
      </w:r>
      <w:proofErr w:type="spellStart"/>
      <w:r w:rsidRPr="000E3E35">
        <w:rPr>
          <w:rFonts w:ascii="Helvetica" w:eastAsia="Times New Roman" w:hAnsi="Helvetica" w:cs="Helvetica"/>
          <w:color w:val="555555"/>
          <w:sz w:val="20"/>
          <w:szCs w:val="20"/>
        </w:rPr>
        <w:t>down grades</w:t>
      </w:r>
      <w:proofErr w:type="spellEnd"/>
      <w:r w:rsidRPr="000E3E35">
        <w:rPr>
          <w:rFonts w:ascii="Helvetica" w:eastAsia="Times New Roman" w:hAnsi="Helvetica" w:cs="Helvetica"/>
          <w:color w:val="555555"/>
          <w:sz w:val="20"/>
          <w:szCs w:val="20"/>
        </w:rPr>
        <w:t xml:space="preserve"> or gentle stops. Apply the brakes gradually until you feel the wheels begin to lock, and then release them slightly. If you start to lose steering control, release the brakes immediately, gear down, and repeat the gradual application. This technique requires more feel than pumping.</w:t>
      </w:r>
    </w:p>
    <w:p w14:paraId="2357584A" w14:textId="77777777" w:rsidR="002D0041" w:rsidRPr="000E3E35" w:rsidRDefault="002D0041" w:rsidP="002D0041">
      <w:pPr>
        <w:spacing w:after="150" w:line="240" w:lineRule="auto"/>
        <w:rPr>
          <w:rFonts w:ascii="Helvetica" w:eastAsia="Times New Roman" w:hAnsi="Helvetica" w:cs="Helvetica"/>
          <w:color w:val="555555"/>
          <w:sz w:val="20"/>
          <w:szCs w:val="20"/>
        </w:rPr>
      </w:pPr>
      <w:r w:rsidRPr="000E3E35">
        <w:rPr>
          <w:rFonts w:ascii="Helvetica" w:eastAsia="Times New Roman" w:hAnsi="Helvetica" w:cs="Helvetica"/>
          <w:color w:val="555555"/>
          <w:sz w:val="20"/>
          <w:szCs w:val="20"/>
        </w:rPr>
        <w:t>Use discretion in gearing down. Too much gearing down on ice may cause drive wheels to slide and start a dangerous side skid or jackknife. Release the clutch immediately and let the wheels roll to correct this condition.</w:t>
      </w:r>
    </w:p>
    <w:p w14:paraId="68E2D132" w14:textId="77777777" w:rsidR="002D0041" w:rsidRPr="000E3E35" w:rsidRDefault="002D0041" w:rsidP="002D0041">
      <w:pPr>
        <w:spacing w:after="150" w:line="240" w:lineRule="auto"/>
        <w:rPr>
          <w:rFonts w:ascii="Helvetica" w:eastAsia="Times New Roman" w:hAnsi="Helvetica" w:cs="Helvetica"/>
          <w:color w:val="555555"/>
          <w:sz w:val="20"/>
          <w:szCs w:val="20"/>
        </w:rPr>
      </w:pPr>
      <w:r w:rsidRPr="000E3E35">
        <w:rPr>
          <w:rFonts w:ascii="Helvetica" w:eastAsia="Times New Roman" w:hAnsi="Helvetica" w:cs="Helvetica"/>
          <w:color w:val="555555"/>
          <w:sz w:val="20"/>
          <w:szCs w:val="20"/>
        </w:rPr>
        <w:t>When stopping on slippery surfaces, keep all wheels rolling to maintain steering ability, while at the same time using brakes to get the maximum stopping effort without wheel lock-up.</w:t>
      </w:r>
    </w:p>
    <w:p w14:paraId="6080527D" w14:textId="77777777" w:rsidR="002D0041" w:rsidRPr="000E3E35" w:rsidRDefault="002D0041" w:rsidP="002D0041">
      <w:pPr>
        <w:spacing w:after="150" w:line="240" w:lineRule="auto"/>
        <w:rPr>
          <w:rFonts w:ascii="Helvetica" w:eastAsia="Times New Roman" w:hAnsi="Helvetica" w:cs="Helvetica"/>
          <w:color w:val="555555"/>
          <w:sz w:val="20"/>
          <w:szCs w:val="20"/>
        </w:rPr>
      </w:pPr>
      <w:r w:rsidRPr="000E3E35">
        <w:rPr>
          <w:rFonts w:ascii="Helvetica" w:eastAsia="Times New Roman" w:hAnsi="Helvetica" w:cs="Helvetica"/>
          <w:b/>
          <w:bCs/>
          <w:color w:val="555555"/>
          <w:sz w:val="20"/>
          <w:szCs w:val="20"/>
        </w:rPr>
        <w:t xml:space="preserve">How we can help </w:t>
      </w:r>
    </w:p>
    <w:p w14:paraId="54C1B50C" w14:textId="1CAECC01" w:rsidR="0096593A" w:rsidRPr="002D0041" w:rsidRDefault="002D0041" w:rsidP="002D0041">
      <w:pPr>
        <w:spacing w:after="0" w:line="240" w:lineRule="auto"/>
      </w:pPr>
      <w:r>
        <w:t>F</w:t>
      </w:r>
      <w:r>
        <w:t xml:space="preserve">or more information, visit </w:t>
      </w:r>
      <w:hyperlink r:id="rId10" w:history="1">
        <w:r>
          <w:rPr>
            <w:rStyle w:val="Hyperlink"/>
          </w:rPr>
          <w:t>www.wsps.ca</w:t>
        </w:r>
      </w:hyperlink>
      <w:r>
        <w:t xml:space="preserve"> or contact WSPS at </w:t>
      </w:r>
      <w:hyperlink r:id="rId11" w:history="1">
        <w:r>
          <w:rPr>
            <w:rStyle w:val="Hyperlink"/>
          </w:rPr>
          <w:t>customercare@wsps.ca</w:t>
        </w:r>
      </w:hyperlink>
    </w:p>
    <w:sectPr w:rsidR="0096593A" w:rsidRPr="002D0041" w:rsidSect="002D0041">
      <w:headerReference w:type="even" r:id="rId12"/>
      <w:headerReference w:type="default" r:id="rId13"/>
      <w:footerReference w:type="even" r:id="rId14"/>
      <w:footerReference w:type="default" r:id="rId15"/>
      <w:headerReference w:type="first" r:id="rId16"/>
      <w:footerReference w:type="first" r:id="rId17"/>
      <w:pgSz w:w="12240" w:h="15840" w:code="1"/>
      <w:pgMar w:top="1728" w:right="1354" w:bottom="1296"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2AE" w14:textId="77777777" w:rsidR="000F64E3" w:rsidRDefault="000F6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2D0041">
            <w:rPr>
              <w:rFonts w:cs="Calibri"/>
              <w:noProof/>
              <w:color w:val="000000"/>
              <w:sz w:val="20"/>
              <w:szCs w:val="20"/>
            </w:rPr>
            <w:t>2</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2" name="Picture 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DD57" w14:textId="77777777" w:rsidR="000F64E3" w:rsidRDefault="000F6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 name="Picture 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7BED"/>
    <w:multiLevelType w:val="multilevel"/>
    <w:tmpl w:val="124C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31412"/>
    <w:multiLevelType w:val="multilevel"/>
    <w:tmpl w:val="5F62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32952"/>
    <w:multiLevelType w:val="multilevel"/>
    <w:tmpl w:val="B16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C5067"/>
    <w:multiLevelType w:val="hybridMultilevel"/>
    <w:tmpl w:val="757C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B0BE7"/>
    <w:multiLevelType w:val="hybridMultilevel"/>
    <w:tmpl w:val="7F48672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nsid w:val="3B555CAD"/>
    <w:multiLevelType w:val="multilevel"/>
    <w:tmpl w:val="3F2E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3DC6114"/>
    <w:multiLevelType w:val="multilevel"/>
    <w:tmpl w:val="EB6E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9A7F33"/>
    <w:multiLevelType w:val="hybridMultilevel"/>
    <w:tmpl w:val="AAEE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3D2563"/>
    <w:multiLevelType w:val="multilevel"/>
    <w:tmpl w:val="14A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412BD5"/>
    <w:multiLevelType w:val="multilevel"/>
    <w:tmpl w:val="840E8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092C66"/>
    <w:multiLevelType w:val="multilevel"/>
    <w:tmpl w:val="EBD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7"/>
  </w:num>
  <w:num w:numId="4">
    <w:abstractNumId w:val="3"/>
  </w:num>
  <w:num w:numId="5">
    <w:abstractNumId w:val="8"/>
  </w:num>
  <w:num w:numId="6">
    <w:abstractNumId w:val="10"/>
  </w:num>
  <w:num w:numId="7">
    <w:abstractNumId w:val="5"/>
  </w:num>
  <w:num w:numId="8">
    <w:abstractNumId w:val="0"/>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F64E3"/>
    <w:rsid w:val="000F6AE4"/>
    <w:rsid w:val="00153D1E"/>
    <w:rsid w:val="001A06BC"/>
    <w:rsid w:val="00213C16"/>
    <w:rsid w:val="0024610C"/>
    <w:rsid w:val="002C40BB"/>
    <w:rsid w:val="002D0041"/>
    <w:rsid w:val="00307351"/>
    <w:rsid w:val="00393B0F"/>
    <w:rsid w:val="00397F84"/>
    <w:rsid w:val="005A6B4E"/>
    <w:rsid w:val="005B2C3F"/>
    <w:rsid w:val="005B4C00"/>
    <w:rsid w:val="005D6A60"/>
    <w:rsid w:val="005E54AC"/>
    <w:rsid w:val="005E5F7F"/>
    <w:rsid w:val="00622668"/>
    <w:rsid w:val="00623BF9"/>
    <w:rsid w:val="0068040B"/>
    <w:rsid w:val="006F4477"/>
    <w:rsid w:val="00750E9B"/>
    <w:rsid w:val="007E6F91"/>
    <w:rsid w:val="009343DC"/>
    <w:rsid w:val="00954662"/>
    <w:rsid w:val="0096593A"/>
    <w:rsid w:val="009A25F8"/>
    <w:rsid w:val="009E64E4"/>
    <w:rsid w:val="00A102BC"/>
    <w:rsid w:val="00B41405"/>
    <w:rsid w:val="00B929FE"/>
    <w:rsid w:val="00C47014"/>
    <w:rsid w:val="00C81EFB"/>
    <w:rsid w:val="00DB1484"/>
    <w:rsid w:val="00E67CA2"/>
    <w:rsid w:val="00F847F2"/>
    <w:rsid w:val="00FC57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 w:type="character" w:styleId="Hyperlink">
    <w:name w:val="Hyperlink"/>
    <w:basedOn w:val="DefaultParagraphFont"/>
    <w:uiPriority w:val="99"/>
    <w:semiHidden/>
    <w:unhideWhenUsed/>
    <w:rsid w:val="005A6B4E"/>
    <w:rPr>
      <w:strike w:val="0"/>
      <w:dstrike w:val="0"/>
      <w:color w:val="0076BE"/>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tomercare@wsps.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wsps.ca"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Props1.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2C9D8-DA21-4D34-A64C-2297B49646E4}">
  <ds:schemaRefs>
    <ds:schemaRef ds:uri="http://schemas.microsoft.com/sharepoint/v3/contenttype/forms"/>
  </ds:schemaRefs>
</ds:datastoreItem>
</file>

<file path=customXml/itemProps3.xml><?xml version="1.0" encoding="utf-8"?>
<ds:datastoreItem xmlns:ds="http://schemas.openxmlformats.org/officeDocument/2006/customXml" ds:itemID="{323E6DE1-ACA2-4329-86C7-ABB1B2A34264}">
  <ds:schemaRefs>
    <ds:schemaRef ds:uri="43ca2e31-04ce-4f52-b032-b4b022d6353c"/>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infopath/2007/PartnerControls"/>
    <ds:schemaRef ds:uri="fbbcdb0e-d84e-4c09-b8a6-82e86fd079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2</cp:revision>
  <cp:lastPrinted>2013-04-18T21:28:00Z</cp:lastPrinted>
  <dcterms:created xsi:type="dcterms:W3CDTF">2018-08-24T15:58:00Z</dcterms:created>
  <dcterms:modified xsi:type="dcterms:W3CDTF">2018-08-24T15:58:00Z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