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CDECA" w14:textId="77777777" w:rsidR="00597DA9" w:rsidRPr="00597DA9" w:rsidRDefault="00597DA9" w:rsidP="00597DA9">
      <w:pPr>
        <w:pStyle w:val="Heading1"/>
        <w:rPr>
          <w:sz w:val="36"/>
          <w:szCs w:val="36"/>
        </w:rPr>
      </w:pPr>
      <w:bookmarkStart w:id="0" w:name="_GoBack"/>
      <w:r w:rsidRPr="00597DA9">
        <w:rPr>
          <w:sz w:val="36"/>
          <w:szCs w:val="36"/>
        </w:rPr>
        <w:t>Road safety: winter edition</w:t>
      </w:r>
    </w:p>
    <w:bookmarkEnd w:id="0"/>
    <w:p w14:paraId="0396A5F0" w14:textId="5F67CE44" w:rsidR="00597DA9" w:rsidRDefault="00597DA9" w:rsidP="00597DA9">
      <w:pPr>
        <w:pStyle w:val="NormalWeb"/>
        <w:rPr>
          <w:rFonts w:ascii="Helvetica" w:hAnsi="Helvetica" w:cs="Arial"/>
          <w:sz w:val="20"/>
          <w:szCs w:val="20"/>
        </w:rPr>
      </w:pPr>
      <w:r>
        <w:rPr>
          <w:rFonts w:ascii="Helvetica" w:hAnsi="Helvetica" w:cs="Arial"/>
          <w:sz w:val="20"/>
          <w:szCs w:val="20"/>
        </w:rPr>
        <w:t>WSPS Consultant Dave Santi knows a thing or two about the perils of winter driving. He's been travelling on snow and ice-laden highways delivering training to firms in and around Sudbury for the past 30 years. Part of that training involves road safety.</w:t>
      </w:r>
      <w:r>
        <w:rPr>
          <w:rFonts w:ascii="Helvetica" w:hAnsi="Helvetica" w:cs="Arial"/>
          <w:sz w:val="20"/>
          <w:szCs w:val="20"/>
        </w:rPr>
        <w:br/>
      </w:r>
      <w:r>
        <w:rPr>
          <w:rFonts w:ascii="Helvetica" w:hAnsi="Helvetica" w:cs="Arial"/>
          <w:sz w:val="20"/>
          <w:szCs w:val="20"/>
        </w:rPr>
        <w:br/>
        <w:t>"People who drive for work and to work face the same winter risks," says Dave. Black ice, slippery surfaces, snowstorms, reduced visibility, and the bad habits of other drivers.</w:t>
      </w:r>
      <w:r>
        <w:rPr>
          <w:rFonts w:ascii="Helvetica" w:hAnsi="Helvetica" w:cs="Arial"/>
          <w:sz w:val="20"/>
          <w:szCs w:val="20"/>
        </w:rPr>
        <w:br/>
      </w:r>
      <w:r>
        <w:rPr>
          <w:rFonts w:ascii="Helvetica" w:hAnsi="Helvetica" w:cs="Arial"/>
          <w:sz w:val="20"/>
          <w:szCs w:val="20"/>
        </w:rPr>
        <w:br/>
        <w:t>Motor vehicle collisions on Ontario roads are the greatest single cause of worker fatalities, but Dave has tips to help you and your employees stay safe behind the wheel.</w:t>
      </w:r>
    </w:p>
    <w:p w14:paraId="4568A45B" w14:textId="77777777" w:rsidR="00597DA9" w:rsidRDefault="00597DA9" w:rsidP="00597DA9">
      <w:pPr>
        <w:pStyle w:val="Heading3"/>
        <w:rPr>
          <w:rFonts w:ascii="Open Sans" w:hAnsi="Open Sans"/>
        </w:rPr>
      </w:pPr>
      <w:r>
        <w:t>Develop policies</w:t>
      </w:r>
    </w:p>
    <w:p w14:paraId="5A760B6D" w14:textId="77777777" w:rsidR="00597DA9" w:rsidRDefault="00597DA9" w:rsidP="00597DA9">
      <w:pPr>
        <w:pStyle w:val="NormalWeb"/>
        <w:rPr>
          <w:rFonts w:ascii="Helvetica" w:hAnsi="Helvetica" w:cs="Arial"/>
          <w:sz w:val="20"/>
          <w:szCs w:val="20"/>
        </w:rPr>
      </w:pPr>
      <w:r>
        <w:rPr>
          <w:rFonts w:ascii="Helvetica" w:hAnsi="Helvetica" w:cs="Arial"/>
          <w:sz w:val="20"/>
          <w:szCs w:val="20"/>
        </w:rPr>
        <w:t>Driver safety policies and procedures set out rules and expectations around responsible driving and include training, support, monitoring, and reporting. "If employees drive more than 500 km each year for work, encourage them to take a defensive driving course," says Dave</w:t>
      </w:r>
    </w:p>
    <w:p w14:paraId="7DA142AA" w14:textId="77777777" w:rsidR="00597DA9" w:rsidRDefault="00597DA9" w:rsidP="00597DA9">
      <w:pPr>
        <w:pStyle w:val="NormalWeb"/>
        <w:rPr>
          <w:rFonts w:ascii="Helvetica" w:hAnsi="Helvetica" w:cs="Arial"/>
          <w:sz w:val="20"/>
          <w:szCs w:val="20"/>
        </w:rPr>
      </w:pPr>
      <w:r>
        <w:rPr>
          <w:rFonts w:ascii="Helvetica" w:hAnsi="Helvetica" w:cs="Arial"/>
          <w:sz w:val="20"/>
          <w:szCs w:val="20"/>
        </w:rPr>
        <w:t>To keep all workers safe, implement an inclement weather policy for closing the facility in advance of severe weather.</w:t>
      </w:r>
    </w:p>
    <w:p w14:paraId="2E876D71" w14:textId="77777777" w:rsidR="00597DA9" w:rsidRDefault="00597DA9" w:rsidP="00597DA9">
      <w:pPr>
        <w:pStyle w:val="Heading3"/>
        <w:spacing w:before="0" w:after="60"/>
        <w:rPr>
          <w:rFonts w:ascii="Open Sans" w:hAnsi="Open Sans"/>
        </w:rPr>
      </w:pPr>
      <w:r>
        <w:t>Create awareness</w:t>
      </w:r>
    </w:p>
    <w:p w14:paraId="1C7E614B" w14:textId="77777777" w:rsidR="00597DA9" w:rsidRDefault="00597DA9" w:rsidP="00597DA9">
      <w:pPr>
        <w:pStyle w:val="NormalWeb"/>
        <w:spacing w:after="60"/>
        <w:rPr>
          <w:rFonts w:ascii="Helvetica" w:hAnsi="Helvetica" w:cs="Arial"/>
          <w:sz w:val="20"/>
          <w:szCs w:val="20"/>
        </w:rPr>
      </w:pPr>
      <w:r>
        <w:rPr>
          <w:rFonts w:ascii="Helvetica" w:hAnsi="Helvetica" w:cs="Arial"/>
          <w:sz w:val="20"/>
          <w:szCs w:val="20"/>
        </w:rPr>
        <w:t>Anyone who drives can benefit from information and advice on how to stay safe on the road. Safety talks, newsletters, flyers, Intranet, lunch and learns are all great ways to raise awareness and help develop skills. </w:t>
      </w:r>
    </w:p>
    <w:p w14:paraId="6FD96F0B" w14:textId="77777777" w:rsidR="00597DA9" w:rsidRDefault="00597DA9" w:rsidP="00597DA9">
      <w:pPr>
        <w:pStyle w:val="NormalWeb"/>
        <w:spacing w:after="60"/>
        <w:rPr>
          <w:rFonts w:ascii="Helvetica" w:hAnsi="Helvetica" w:cs="Arial"/>
          <w:sz w:val="20"/>
          <w:szCs w:val="20"/>
        </w:rPr>
      </w:pPr>
    </w:p>
    <w:p w14:paraId="37673A89" w14:textId="77777777" w:rsidR="00597DA9" w:rsidRDefault="00597DA9" w:rsidP="00597DA9">
      <w:pPr>
        <w:pStyle w:val="Heading3"/>
        <w:spacing w:before="0" w:after="60"/>
        <w:rPr>
          <w:rFonts w:ascii="Open Sans" w:hAnsi="Open Sans"/>
        </w:rPr>
      </w:pPr>
      <w:r>
        <w:t>Vehicle safety tips</w:t>
      </w:r>
    </w:p>
    <w:p w14:paraId="0E3D6DC4" w14:textId="77777777" w:rsidR="00597DA9" w:rsidRDefault="00597DA9" w:rsidP="00597DA9">
      <w:pPr>
        <w:numPr>
          <w:ilvl w:val="0"/>
          <w:numId w:val="7"/>
        </w:numPr>
        <w:spacing w:after="60" w:line="240" w:lineRule="auto"/>
        <w:rPr>
          <w:rFonts w:ascii="Helvetica" w:hAnsi="Helvetica" w:cs="Arial"/>
          <w:color w:val="555555"/>
          <w:sz w:val="20"/>
          <w:szCs w:val="20"/>
        </w:rPr>
      </w:pPr>
      <w:r>
        <w:rPr>
          <w:rFonts w:ascii="Helvetica" w:hAnsi="Helvetica" w:cs="Arial"/>
          <w:color w:val="555555"/>
          <w:sz w:val="20"/>
          <w:szCs w:val="20"/>
        </w:rPr>
        <w:t>Regularly check defrosters/heaters, antifreeze levels, brakes and battery.</w:t>
      </w:r>
    </w:p>
    <w:p w14:paraId="65A8C36E" w14:textId="77777777" w:rsidR="00597DA9" w:rsidRDefault="00597DA9" w:rsidP="00597DA9">
      <w:pPr>
        <w:numPr>
          <w:ilvl w:val="0"/>
          <w:numId w:val="7"/>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Ensure lights and indicators are working.</w:t>
      </w:r>
    </w:p>
    <w:p w14:paraId="165E3AE4" w14:textId="77777777" w:rsidR="00597DA9" w:rsidRDefault="00597DA9" w:rsidP="00597DA9">
      <w:pPr>
        <w:numPr>
          <w:ilvl w:val="0"/>
          <w:numId w:val="7"/>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Invest in winter-specific wiper blades and carry extra windshield washer fluid.</w:t>
      </w:r>
    </w:p>
    <w:p w14:paraId="3805EDD5" w14:textId="77777777" w:rsidR="00597DA9" w:rsidRDefault="00597DA9" w:rsidP="00597DA9">
      <w:pPr>
        <w:numPr>
          <w:ilvl w:val="0"/>
          <w:numId w:val="7"/>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Check road and weather conditions before you head out.</w:t>
      </w:r>
    </w:p>
    <w:p w14:paraId="5681D646" w14:textId="77777777" w:rsidR="00597DA9" w:rsidRDefault="00597DA9" w:rsidP="00597DA9">
      <w:pPr>
        <w:numPr>
          <w:ilvl w:val="0"/>
          <w:numId w:val="7"/>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Completely clean the outside of your car before heading out; chunks of ice and snow can pose a hazard to you and others.</w:t>
      </w:r>
    </w:p>
    <w:p w14:paraId="4E0629B9" w14:textId="77777777" w:rsidR="00597DA9" w:rsidRDefault="00597DA9" w:rsidP="00597DA9">
      <w:pPr>
        <w:numPr>
          <w:ilvl w:val="0"/>
          <w:numId w:val="7"/>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Keep your gas tank at least half full to prevent moisture in the fuel line.</w:t>
      </w:r>
    </w:p>
    <w:p w14:paraId="5D7B866E" w14:textId="77777777" w:rsidR="00597DA9" w:rsidRDefault="00597DA9" w:rsidP="00597DA9">
      <w:pPr>
        <w:numPr>
          <w:ilvl w:val="0"/>
          <w:numId w:val="7"/>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Carry winter survival gear including a blanket, first aid kit, food that won't spoil (granola bars), water, matches, extra clothing and boots, shovel, flashlight, flares, and booster cables.</w:t>
      </w:r>
    </w:p>
    <w:p w14:paraId="66E11D33" w14:textId="77777777" w:rsidR="00597DA9" w:rsidRDefault="00597DA9" w:rsidP="00597DA9">
      <w:pPr>
        <w:pStyle w:val="Heading3"/>
        <w:spacing w:before="0" w:after="60"/>
        <w:rPr>
          <w:rFonts w:ascii="Open Sans" w:hAnsi="Open Sans"/>
        </w:rPr>
      </w:pPr>
      <w:r>
        <w:t>Share these driving tips</w:t>
      </w:r>
    </w:p>
    <w:p w14:paraId="652A154D" w14:textId="77777777" w:rsidR="00597DA9" w:rsidRDefault="00597DA9" w:rsidP="00597DA9">
      <w:pPr>
        <w:numPr>
          <w:ilvl w:val="0"/>
          <w:numId w:val="8"/>
        </w:numPr>
        <w:spacing w:after="60" w:line="240" w:lineRule="auto"/>
        <w:rPr>
          <w:rFonts w:ascii="Helvetica" w:hAnsi="Helvetica" w:cs="Arial"/>
          <w:color w:val="555555"/>
          <w:sz w:val="20"/>
          <w:szCs w:val="20"/>
        </w:rPr>
      </w:pPr>
      <w:r>
        <w:rPr>
          <w:rFonts w:ascii="Helvetica" w:hAnsi="Helvetica" w:cs="Arial"/>
          <w:color w:val="555555"/>
          <w:sz w:val="20"/>
          <w:szCs w:val="20"/>
        </w:rPr>
        <w:t>Use snow tires.</w:t>
      </w:r>
    </w:p>
    <w:p w14:paraId="1A801AC5" w14:textId="77777777" w:rsidR="00597DA9" w:rsidRDefault="00597DA9" w:rsidP="00597DA9">
      <w:pPr>
        <w:numPr>
          <w:ilvl w:val="0"/>
          <w:numId w:val="8"/>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Slow down and adjust your speed for weather and road conditions.</w:t>
      </w:r>
    </w:p>
    <w:p w14:paraId="3F8FAB58" w14:textId="77777777" w:rsidR="00597DA9" w:rsidRDefault="00597DA9" w:rsidP="00597DA9">
      <w:pPr>
        <w:numPr>
          <w:ilvl w:val="0"/>
          <w:numId w:val="8"/>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Allow more time to get to where you are going.</w:t>
      </w:r>
    </w:p>
    <w:p w14:paraId="05AD1628" w14:textId="77777777" w:rsidR="00597DA9" w:rsidRDefault="00597DA9" w:rsidP="00597DA9">
      <w:pPr>
        <w:numPr>
          <w:ilvl w:val="0"/>
          <w:numId w:val="8"/>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Understand how your car reacts in winter. All wheel, front wheel, and rear wheel drive vehicles handle differently.</w:t>
      </w:r>
    </w:p>
    <w:p w14:paraId="5C379F12" w14:textId="77777777" w:rsidR="00597DA9" w:rsidRDefault="00597DA9" w:rsidP="00597DA9">
      <w:pPr>
        <w:numPr>
          <w:ilvl w:val="0"/>
          <w:numId w:val="8"/>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Keep a safe distance from other cars.</w:t>
      </w:r>
    </w:p>
    <w:p w14:paraId="5CDE6BA0" w14:textId="77777777" w:rsidR="00597DA9" w:rsidRDefault="00597DA9" w:rsidP="00597DA9">
      <w:pPr>
        <w:numPr>
          <w:ilvl w:val="0"/>
          <w:numId w:val="8"/>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Stay alert. Be aware of vehicles all around you.</w:t>
      </w:r>
    </w:p>
    <w:p w14:paraId="5BD3BD27" w14:textId="77777777" w:rsidR="00597DA9" w:rsidRDefault="00597DA9" w:rsidP="00597DA9">
      <w:pPr>
        <w:numPr>
          <w:ilvl w:val="0"/>
          <w:numId w:val="8"/>
        </w:numPr>
        <w:spacing w:before="100" w:beforeAutospacing="1" w:after="100" w:afterAutospacing="1" w:line="240" w:lineRule="auto"/>
        <w:rPr>
          <w:rFonts w:ascii="Helvetica" w:hAnsi="Helvetica" w:cs="Arial"/>
          <w:color w:val="555555"/>
          <w:sz w:val="20"/>
          <w:szCs w:val="20"/>
        </w:rPr>
      </w:pPr>
      <w:r>
        <w:rPr>
          <w:rFonts w:ascii="Helvetica" w:hAnsi="Helvetica" w:cs="Arial"/>
          <w:color w:val="555555"/>
          <w:sz w:val="20"/>
          <w:szCs w:val="20"/>
        </w:rPr>
        <w:t xml:space="preserve">Don't get distracted. Avoid talking on cell phones, reading, </w:t>
      </w:r>
      <w:proofErr w:type="gramStart"/>
      <w:r>
        <w:rPr>
          <w:rFonts w:ascii="Helvetica" w:hAnsi="Helvetica" w:cs="Arial"/>
          <w:color w:val="555555"/>
          <w:sz w:val="20"/>
          <w:szCs w:val="20"/>
        </w:rPr>
        <w:t>texting</w:t>
      </w:r>
      <w:proofErr w:type="gramEnd"/>
      <w:r>
        <w:rPr>
          <w:rFonts w:ascii="Helvetica" w:hAnsi="Helvetica" w:cs="Arial"/>
          <w:color w:val="555555"/>
          <w:sz w:val="20"/>
          <w:szCs w:val="20"/>
        </w:rPr>
        <w:t>, grooming, eating and drinking. Also, pay close attention to other drivers who appear distracted.</w:t>
      </w:r>
    </w:p>
    <w:sectPr w:rsidR="00597DA9" w:rsidSect="0086695C">
      <w:headerReference w:type="even" r:id="rId10"/>
      <w:headerReference w:type="default" r:id="rId11"/>
      <w:footerReference w:type="even" r:id="rId12"/>
      <w:footerReference w:type="default" r:id="rId13"/>
      <w:headerReference w:type="first" r:id="rId14"/>
      <w:footerReference w:type="first" r:id="rId15"/>
      <w:pgSz w:w="12240" w:h="15840" w:code="1"/>
      <w:pgMar w:top="1871" w:right="1440" w:bottom="1701"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597DA9">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12" name="Picture 1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1" name="Picture 1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677F"/>
    <w:multiLevelType w:val="hybridMultilevel"/>
    <w:tmpl w:val="9D4858A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1">
    <w:nsid w:val="2A634328"/>
    <w:multiLevelType w:val="multilevel"/>
    <w:tmpl w:val="1304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F0E43"/>
    <w:multiLevelType w:val="multilevel"/>
    <w:tmpl w:val="8C72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EC4F91"/>
    <w:multiLevelType w:val="multilevel"/>
    <w:tmpl w:val="60E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578C2"/>
    <w:multiLevelType w:val="multilevel"/>
    <w:tmpl w:val="0F8C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63447"/>
    <w:multiLevelType w:val="multilevel"/>
    <w:tmpl w:val="691C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A053C24"/>
    <w:multiLevelType w:val="multilevel"/>
    <w:tmpl w:val="EF86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213C16"/>
    <w:rsid w:val="0024610C"/>
    <w:rsid w:val="002C40BB"/>
    <w:rsid w:val="00307351"/>
    <w:rsid w:val="00393B0F"/>
    <w:rsid w:val="00397F84"/>
    <w:rsid w:val="00597DA9"/>
    <w:rsid w:val="005B2C3F"/>
    <w:rsid w:val="005B4C00"/>
    <w:rsid w:val="005D6A60"/>
    <w:rsid w:val="005E54AC"/>
    <w:rsid w:val="005E5F7F"/>
    <w:rsid w:val="00622668"/>
    <w:rsid w:val="00623BF9"/>
    <w:rsid w:val="0068040B"/>
    <w:rsid w:val="006951B6"/>
    <w:rsid w:val="006F4477"/>
    <w:rsid w:val="00750E9B"/>
    <w:rsid w:val="007E6F91"/>
    <w:rsid w:val="0086695C"/>
    <w:rsid w:val="009343DC"/>
    <w:rsid w:val="00954662"/>
    <w:rsid w:val="0096593A"/>
    <w:rsid w:val="009A25F8"/>
    <w:rsid w:val="009E64E4"/>
    <w:rsid w:val="00A102BC"/>
    <w:rsid w:val="00B41405"/>
    <w:rsid w:val="00B929FE"/>
    <w:rsid w:val="00C47014"/>
    <w:rsid w:val="00C81EFB"/>
    <w:rsid w:val="00DB1484"/>
    <w:rsid w:val="00E67CA2"/>
    <w:rsid w:val="00F84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paragraph" w:styleId="Heading1">
    <w:name w:val="heading 1"/>
    <w:basedOn w:val="Normal"/>
    <w:link w:val="Heading1Char"/>
    <w:uiPriority w:val="9"/>
    <w:qFormat/>
    <w:rsid w:val="0086695C"/>
    <w:pPr>
      <w:spacing w:before="75" w:after="150" w:line="240" w:lineRule="auto"/>
      <w:outlineLvl w:val="0"/>
    </w:pPr>
    <w:rPr>
      <w:rFonts w:ascii="Arial" w:eastAsia="Times New Roman" w:hAnsi="Arial" w:cs="Arial"/>
      <w:color w:val="0076BE"/>
      <w:kern w:val="36"/>
      <w:sz w:val="48"/>
      <w:szCs w:val="48"/>
      <w:lang w:val="en-CA" w:eastAsia="en-CA"/>
    </w:rPr>
  </w:style>
  <w:style w:type="paragraph" w:styleId="Heading3">
    <w:name w:val="heading 3"/>
    <w:basedOn w:val="Normal"/>
    <w:link w:val="Heading3Char"/>
    <w:uiPriority w:val="9"/>
    <w:qFormat/>
    <w:rsid w:val="0086695C"/>
    <w:pPr>
      <w:spacing w:before="75" w:after="150" w:line="240" w:lineRule="auto"/>
      <w:outlineLvl w:val="2"/>
    </w:pPr>
    <w:rPr>
      <w:rFonts w:ascii="Arial" w:eastAsia="Times New Roman" w:hAnsi="Arial" w:cs="Arial"/>
      <w:color w:val="0076BE"/>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 w:type="character" w:customStyle="1" w:styleId="Heading1Char">
    <w:name w:val="Heading 1 Char"/>
    <w:basedOn w:val="DefaultParagraphFont"/>
    <w:link w:val="Heading1"/>
    <w:uiPriority w:val="9"/>
    <w:rsid w:val="0086695C"/>
    <w:rPr>
      <w:rFonts w:ascii="Arial" w:eastAsia="Times New Roman" w:hAnsi="Arial" w:cs="Arial"/>
      <w:color w:val="0076BE"/>
      <w:kern w:val="36"/>
      <w:sz w:val="48"/>
      <w:szCs w:val="48"/>
    </w:rPr>
  </w:style>
  <w:style w:type="character" w:customStyle="1" w:styleId="Heading3Char">
    <w:name w:val="Heading 3 Char"/>
    <w:basedOn w:val="DefaultParagraphFont"/>
    <w:link w:val="Heading3"/>
    <w:uiPriority w:val="9"/>
    <w:rsid w:val="0086695C"/>
    <w:rPr>
      <w:rFonts w:ascii="Arial" w:eastAsia="Times New Roman" w:hAnsi="Arial" w:cs="Arial"/>
      <w:color w:val="0076BE"/>
      <w:sz w:val="32"/>
      <w:szCs w:val="32"/>
    </w:rPr>
  </w:style>
  <w:style w:type="character" w:styleId="Hyperlink">
    <w:name w:val="Hyperlink"/>
    <w:basedOn w:val="DefaultParagraphFont"/>
    <w:uiPriority w:val="99"/>
    <w:semiHidden/>
    <w:unhideWhenUsed/>
    <w:rsid w:val="0086695C"/>
    <w:rPr>
      <w:strike w:val="0"/>
      <w:dstrike w:val="0"/>
      <w:color w:val="0076BE"/>
      <w:u w:val="none"/>
      <w:effect w:val="none"/>
      <w:shd w:val="clear" w:color="auto" w:fill="auto"/>
    </w:rPr>
  </w:style>
  <w:style w:type="character" w:styleId="Emphasis">
    <w:name w:val="Emphasis"/>
    <w:basedOn w:val="DefaultParagraphFont"/>
    <w:uiPriority w:val="20"/>
    <w:qFormat/>
    <w:rsid w:val="0086695C"/>
    <w:rPr>
      <w:i/>
      <w:iCs/>
    </w:rPr>
  </w:style>
  <w:style w:type="paragraph" w:styleId="NormalWeb">
    <w:name w:val="Normal (Web)"/>
    <w:basedOn w:val="Normal"/>
    <w:uiPriority w:val="99"/>
    <w:semiHidden/>
    <w:unhideWhenUsed/>
    <w:rsid w:val="0086695C"/>
    <w:pPr>
      <w:spacing w:after="150" w:line="240" w:lineRule="auto"/>
    </w:pPr>
    <w:rPr>
      <w:rFonts w:ascii="Times New Roman" w:eastAsia="Times New Roman" w:hAnsi="Times New Roman"/>
      <w:color w:val="555555"/>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4087">
      <w:bodyDiv w:val="1"/>
      <w:marLeft w:val="0"/>
      <w:marRight w:val="0"/>
      <w:marTop w:val="0"/>
      <w:marBottom w:val="0"/>
      <w:divBdr>
        <w:top w:val="none" w:sz="0" w:space="0" w:color="auto"/>
        <w:left w:val="none" w:sz="0" w:space="0" w:color="auto"/>
        <w:bottom w:val="none" w:sz="0" w:space="0" w:color="auto"/>
        <w:right w:val="none" w:sz="0" w:space="0" w:color="auto"/>
      </w:divBdr>
      <w:divsChild>
        <w:div w:id="1816877250">
          <w:marLeft w:val="0"/>
          <w:marRight w:val="0"/>
          <w:marTop w:val="0"/>
          <w:marBottom w:val="0"/>
          <w:divBdr>
            <w:top w:val="none" w:sz="0" w:space="0" w:color="auto"/>
            <w:left w:val="none" w:sz="0" w:space="0" w:color="auto"/>
            <w:bottom w:val="none" w:sz="0" w:space="0" w:color="auto"/>
            <w:right w:val="none" w:sz="0" w:space="0" w:color="auto"/>
          </w:divBdr>
          <w:divsChild>
            <w:div w:id="991176409">
              <w:marLeft w:val="-225"/>
              <w:marRight w:val="-225"/>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203135542">
                      <w:marLeft w:val="0"/>
                      <w:marRight w:val="0"/>
                      <w:marTop w:val="0"/>
                      <w:marBottom w:val="0"/>
                      <w:divBdr>
                        <w:top w:val="none" w:sz="0" w:space="0" w:color="auto"/>
                        <w:left w:val="none" w:sz="0" w:space="0" w:color="auto"/>
                        <w:bottom w:val="none" w:sz="0" w:space="0" w:color="auto"/>
                        <w:right w:val="none" w:sz="0" w:space="0" w:color="auto"/>
                      </w:divBdr>
                      <w:divsChild>
                        <w:div w:id="19204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12162">
      <w:bodyDiv w:val="1"/>
      <w:marLeft w:val="0"/>
      <w:marRight w:val="0"/>
      <w:marTop w:val="0"/>
      <w:marBottom w:val="0"/>
      <w:divBdr>
        <w:top w:val="none" w:sz="0" w:space="0" w:color="auto"/>
        <w:left w:val="none" w:sz="0" w:space="0" w:color="auto"/>
        <w:bottom w:val="none" w:sz="0" w:space="0" w:color="auto"/>
        <w:right w:val="none" w:sz="0" w:space="0" w:color="auto"/>
      </w:divBdr>
      <w:divsChild>
        <w:div w:id="910771978">
          <w:marLeft w:val="0"/>
          <w:marRight w:val="0"/>
          <w:marTop w:val="0"/>
          <w:marBottom w:val="0"/>
          <w:divBdr>
            <w:top w:val="none" w:sz="0" w:space="0" w:color="auto"/>
            <w:left w:val="none" w:sz="0" w:space="0" w:color="auto"/>
            <w:bottom w:val="none" w:sz="0" w:space="0" w:color="auto"/>
            <w:right w:val="none" w:sz="0" w:space="0" w:color="auto"/>
          </w:divBdr>
          <w:divsChild>
            <w:div w:id="1338075902">
              <w:marLeft w:val="-225"/>
              <w:marRight w:val="-225"/>
              <w:marTop w:val="0"/>
              <w:marBottom w:val="0"/>
              <w:divBdr>
                <w:top w:val="none" w:sz="0" w:space="0" w:color="auto"/>
                <w:left w:val="none" w:sz="0" w:space="0" w:color="auto"/>
                <w:bottom w:val="none" w:sz="0" w:space="0" w:color="auto"/>
                <w:right w:val="none" w:sz="0" w:space="0" w:color="auto"/>
              </w:divBdr>
              <w:divsChild>
                <w:div w:id="1593011186">
                  <w:marLeft w:val="0"/>
                  <w:marRight w:val="0"/>
                  <w:marTop w:val="0"/>
                  <w:marBottom w:val="0"/>
                  <w:divBdr>
                    <w:top w:val="none" w:sz="0" w:space="0" w:color="auto"/>
                    <w:left w:val="none" w:sz="0" w:space="0" w:color="auto"/>
                    <w:bottom w:val="none" w:sz="0" w:space="0" w:color="auto"/>
                    <w:right w:val="none" w:sz="0" w:space="0" w:color="auto"/>
                  </w:divBdr>
                  <w:divsChild>
                    <w:div w:id="2022001521">
                      <w:marLeft w:val="0"/>
                      <w:marRight w:val="0"/>
                      <w:marTop w:val="0"/>
                      <w:marBottom w:val="0"/>
                      <w:divBdr>
                        <w:top w:val="none" w:sz="0" w:space="0" w:color="auto"/>
                        <w:left w:val="none" w:sz="0" w:space="0" w:color="auto"/>
                        <w:bottom w:val="none" w:sz="0" w:space="0" w:color="auto"/>
                        <w:right w:val="none" w:sz="0" w:space="0" w:color="auto"/>
                      </w:divBdr>
                      <w:divsChild>
                        <w:div w:id="9871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E6DE1-ACA2-4329-86C7-ABB1B2A34264}">
  <ds:schemaRefs>
    <ds:schemaRef ds:uri="http://purl.org/dc/dcmitype/"/>
    <ds:schemaRef ds:uri="http://schemas.openxmlformats.org/package/2006/metadata/core-properties"/>
    <ds:schemaRef ds:uri="43ca2e31-04ce-4f52-b032-b4b022d6353c"/>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microsoft.com/office/infopath/2007/PartnerControls"/>
    <ds:schemaRef ds:uri="fbbcdb0e-d84e-4c09-b8a6-82e86fd0794a"/>
    <ds:schemaRef ds:uri="http://www.w3.org/XML/1998/namespace"/>
  </ds:schemaRefs>
</ds:datastoreItem>
</file>

<file path=customXml/itemProps2.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2C9D8-DA21-4D34-A64C-2297B496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2</cp:revision>
  <cp:lastPrinted>2013-04-18T21:28:00Z</cp:lastPrinted>
  <dcterms:created xsi:type="dcterms:W3CDTF">2018-08-27T16:06:00Z</dcterms:created>
  <dcterms:modified xsi:type="dcterms:W3CDTF">2018-08-27T16:06:00Z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